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193D" w14:textId="77777777" w:rsidR="0089014C" w:rsidRPr="00E37EAE" w:rsidRDefault="0089014C" w:rsidP="0089014C">
      <w:pPr>
        <w:rPr>
          <w:rFonts w:ascii="Ebrima" w:hAnsi="Ebrima" w:cstheme="minorHAnsi"/>
          <w:sz w:val="20"/>
          <w:szCs w:val="20"/>
        </w:rPr>
      </w:pPr>
    </w:p>
    <w:p w14:paraId="02290364" w14:textId="2228D35D" w:rsidR="00076E38" w:rsidRPr="00E857C1" w:rsidRDefault="00076E38" w:rsidP="00076E38">
      <w:pPr>
        <w:spacing w:after="0"/>
        <w:rPr>
          <w:rFonts w:ascii="Yu Gothic" w:eastAsia="Yu Gothic" w:hAnsi="Yu Gothic" w:cstheme="minorHAnsi"/>
          <w:bCs/>
          <w:color w:val="7F7F7F" w:themeColor="text1" w:themeTint="80"/>
          <w:sz w:val="18"/>
          <w:szCs w:val="18"/>
        </w:rPr>
      </w:pPr>
      <w:r w:rsidRPr="00E857C1">
        <w:rPr>
          <w:rFonts w:ascii="Yu Gothic" w:eastAsia="Yu Gothic" w:hAnsi="Yu Gothic" w:cstheme="minorHAnsi"/>
          <w:bCs/>
          <w:color w:val="7F7F7F" w:themeColor="text1" w:themeTint="80"/>
          <w:sz w:val="18"/>
          <w:szCs w:val="18"/>
        </w:rPr>
        <w:t xml:space="preserve">Ausschreibung </w:t>
      </w:r>
      <w:r w:rsidR="00E857C1" w:rsidRPr="00E857C1">
        <w:rPr>
          <w:rFonts w:ascii="Yu Gothic" w:eastAsia="Yu Gothic" w:hAnsi="Yu Gothic" w:cstheme="minorHAnsi"/>
          <w:bCs/>
          <w:color w:val="7F7F7F" w:themeColor="text1" w:themeTint="80"/>
          <w:sz w:val="18"/>
          <w:szCs w:val="18"/>
        </w:rPr>
        <w:t>Retentionsdach mit intensiver Dachbegrünung</w:t>
      </w:r>
      <w:r w:rsidRPr="00E857C1">
        <w:rPr>
          <w:rFonts w:ascii="Yu Gothic" w:eastAsia="Yu Gothic" w:hAnsi="Yu Gothic" w:cstheme="minorHAnsi"/>
          <w:bCs/>
          <w:color w:val="7F7F7F" w:themeColor="text1" w:themeTint="80"/>
          <w:sz w:val="18"/>
          <w:szCs w:val="18"/>
        </w:rPr>
        <w:t xml:space="preserve"> </w:t>
      </w:r>
    </w:p>
    <w:p w14:paraId="75CDB5A7" w14:textId="421635ED" w:rsidR="00E37EAE" w:rsidRPr="00E857C1" w:rsidRDefault="00076E38" w:rsidP="00076E38">
      <w:pPr>
        <w:spacing w:after="0"/>
        <w:rPr>
          <w:rFonts w:ascii="Yu Gothic" w:eastAsia="Yu Gothic" w:hAnsi="Yu Gothic" w:cstheme="minorHAnsi"/>
          <w:bCs/>
          <w:color w:val="7F7F7F" w:themeColor="text1" w:themeTint="80"/>
          <w:sz w:val="18"/>
          <w:szCs w:val="18"/>
        </w:rPr>
      </w:pPr>
      <w:r w:rsidRPr="00E857C1">
        <w:rPr>
          <w:rFonts w:ascii="Yu Gothic" w:eastAsia="Yu Gothic" w:hAnsi="Yu Gothic" w:cstheme="minorHAnsi"/>
          <w:bCs/>
          <w:color w:val="7F7F7F" w:themeColor="text1" w:themeTint="80"/>
          <w:sz w:val="18"/>
          <w:szCs w:val="18"/>
        </w:rPr>
        <w:t xml:space="preserve">mit Wasserretentionsbox </w:t>
      </w:r>
      <w:r w:rsidR="006D4091" w:rsidRPr="00E857C1">
        <w:rPr>
          <w:rFonts w:ascii="Yu Gothic" w:eastAsia="Yu Gothic" w:hAnsi="Yu Gothic" w:cstheme="minorHAnsi"/>
          <w:bCs/>
          <w:color w:val="7F7F7F" w:themeColor="text1" w:themeTint="80"/>
          <w:sz w:val="18"/>
          <w:szCs w:val="18"/>
        </w:rPr>
        <w:t>WRB</w:t>
      </w:r>
      <w:r w:rsidR="00E857C1" w:rsidRPr="00E857C1">
        <w:rPr>
          <w:rFonts w:ascii="Yu Gothic" w:eastAsia="Yu Gothic" w:hAnsi="Yu Gothic" w:cstheme="minorHAnsi"/>
          <w:bCs/>
          <w:color w:val="7F7F7F" w:themeColor="text1" w:themeTint="80"/>
          <w:sz w:val="18"/>
          <w:szCs w:val="18"/>
        </w:rPr>
        <w:t>85</w:t>
      </w:r>
      <w:r w:rsidRPr="00E857C1">
        <w:rPr>
          <w:rFonts w:ascii="Yu Gothic" w:eastAsia="Yu Gothic" w:hAnsi="Yu Gothic" w:cstheme="minorHAnsi"/>
          <w:bCs/>
          <w:color w:val="7F7F7F" w:themeColor="text1" w:themeTint="80"/>
          <w:sz w:val="18"/>
          <w:szCs w:val="18"/>
        </w:rPr>
        <w:t xml:space="preserve"> </w:t>
      </w:r>
      <w:r w:rsidR="005976CA" w:rsidRPr="00E857C1">
        <w:rPr>
          <w:rFonts w:ascii="Yu Gothic" w:eastAsia="Yu Gothic" w:hAnsi="Yu Gothic" w:cstheme="minorHAnsi"/>
          <w:bCs/>
          <w:color w:val="7F7F7F" w:themeColor="text1" w:themeTint="80"/>
          <w:sz w:val="18"/>
          <w:szCs w:val="18"/>
        </w:rPr>
        <w:t xml:space="preserve">für effizienten Regenwasserrückhalt und Abflussverzögerung. </w:t>
      </w:r>
    </w:p>
    <w:p w14:paraId="4FE69463" w14:textId="77777777" w:rsidR="005976CA" w:rsidRPr="00E857C1" w:rsidRDefault="005976CA" w:rsidP="005976CA">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01BF2D87" w14:textId="710FF4D9" w:rsidR="0024058B" w:rsidRPr="00E857C1" w:rsidRDefault="00E857C1"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r w:rsidRPr="00E857C1">
        <w:rPr>
          <w:rFonts w:ascii="Yu Gothic" w:eastAsia="Yu Gothic" w:hAnsi="Yu Gothic" w:cs="Verdana"/>
          <w:b/>
          <w:bCs/>
          <w:color w:val="7F7F7F" w:themeColor="text1" w:themeTint="80"/>
          <w:sz w:val="18"/>
          <w:szCs w:val="18"/>
        </w:rPr>
        <w:t>Intensiv</w:t>
      </w:r>
      <w:r w:rsidR="00E37EAE" w:rsidRPr="00E857C1">
        <w:rPr>
          <w:rFonts w:ascii="Yu Gothic" w:eastAsia="Yu Gothic" w:hAnsi="Yu Gothic" w:cs="Verdana"/>
          <w:b/>
          <w:bCs/>
          <w:color w:val="7F7F7F" w:themeColor="text1" w:themeTint="80"/>
          <w:sz w:val="18"/>
          <w:szCs w:val="18"/>
        </w:rPr>
        <w:t>e Dachbegrünung auf bestehender wurzelfesten Dachabdichtung mit einem wassergesättigte</w:t>
      </w:r>
      <w:r w:rsidR="00F677C3" w:rsidRPr="00E857C1">
        <w:rPr>
          <w:rFonts w:ascii="Yu Gothic" w:eastAsia="Yu Gothic" w:hAnsi="Yu Gothic" w:cs="Verdana"/>
          <w:b/>
          <w:bCs/>
          <w:color w:val="7F7F7F" w:themeColor="text1" w:themeTint="80"/>
          <w:sz w:val="18"/>
          <w:szCs w:val="18"/>
        </w:rPr>
        <w:t>n</w:t>
      </w:r>
      <w:r w:rsidR="00E37EAE" w:rsidRPr="00E857C1">
        <w:rPr>
          <w:rFonts w:ascii="Yu Gothic" w:eastAsia="Yu Gothic" w:hAnsi="Yu Gothic" w:cs="Verdana"/>
          <w:b/>
          <w:bCs/>
          <w:color w:val="7F7F7F" w:themeColor="text1" w:themeTint="80"/>
          <w:sz w:val="18"/>
          <w:szCs w:val="18"/>
        </w:rPr>
        <w:t xml:space="preserve"> Gewicht von ca. </w:t>
      </w:r>
      <w:r w:rsidRPr="00E857C1">
        <w:rPr>
          <w:rFonts w:ascii="Yu Gothic" w:eastAsia="Yu Gothic" w:hAnsi="Yu Gothic" w:cs="Verdana"/>
          <w:b/>
          <w:bCs/>
          <w:color w:val="7F7F7F" w:themeColor="text1" w:themeTint="80"/>
          <w:sz w:val="18"/>
          <w:szCs w:val="18"/>
        </w:rPr>
        <w:t>250</w:t>
      </w:r>
      <w:r w:rsidR="00E37EAE" w:rsidRPr="00E857C1">
        <w:rPr>
          <w:rFonts w:ascii="Yu Gothic" w:eastAsia="Yu Gothic" w:hAnsi="Yu Gothic" w:cs="Verdana"/>
          <w:b/>
          <w:bCs/>
          <w:color w:val="7F7F7F" w:themeColor="text1" w:themeTint="80"/>
          <w:sz w:val="18"/>
          <w:szCs w:val="18"/>
        </w:rPr>
        <w:t xml:space="preserve">kg/m² und Aufbauhöhe von </w:t>
      </w:r>
      <w:r w:rsidR="00116B61" w:rsidRPr="00E857C1">
        <w:rPr>
          <w:rFonts w:ascii="Yu Gothic" w:eastAsia="Yu Gothic" w:hAnsi="Yu Gothic" w:cs="Verdana"/>
          <w:b/>
          <w:bCs/>
          <w:color w:val="7F7F7F" w:themeColor="text1" w:themeTint="80"/>
          <w:sz w:val="18"/>
          <w:szCs w:val="18"/>
        </w:rPr>
        <w:t xml:space="preserve">ca. </w:t>
      </w:r>
      <w:r w:rsidRPr="00E857C1">
        <w:rPr>
          <w:rFonts w:ascii="Yu Gothic" w:eastAsia="Yu Gothic" w:hAnsi="Yu Gothic" w:cs="Verdana"/>
          <w:b/>
          <w:bCs/>
          <w:color w:val="7F7F7F" w:themeColor="text1" w:themeTint="80"/>
          <w:sz w:val="18"/>
          <w:szCs w:val="18"/>
        </w:rPr>
        <w:t>34</w:t>
      </w:r>
      <w:r w:rsidR="00E37EAE" w:rsidRPr="00E857C1">
        <w:rPr>
          <w:rFonts w:ascii="Yu Gothic" w:eastAsia="Yu Gothic" w:hAnsi="Yu Gothic" w:cs="Verdana"/>
          <w:b/>
          <w:bCs/>
          <w:color w:val="7F7F7F" w:themeColor="text1" w:themeTint="80"/>
          <w:sz w:val="18"/>
          <w:szCs w:val="18"/>
        </w:rPr>
        <w:t xml:space="preserve"> cm </w:t>
      </w:r>
      <w:bookmarkStart w:id="0" w:name="_Hlk95381283"/>
      <w:bookmarkStart w:id="1" w:name="_Hlk95386743"/>
      <w:r w:rsidR="00FE0FAF" w:rsidRPr="00E857C1">
        <w:rPr>
          <w:rFonts w:ascii="Yu Gothic" w:eastAsia="Yu Gothic" w:hAnsi="Yu Gothic" w:cstheme="minorHAnsi"/>
          <w:b/>
          <w:bCs/>
          <w:color w:val="767171" w:themeColor="background2" w:themeShade="80"/>
          <w:sz w:val="18"/>
          <w:szCs w:val="18"/>
        </w:rPr>
        <w:t>± 5%</w:t>
      </w:r>
      <w:bookmarkEnd w:id="0"/>
      <w:bookmarkEnd w:id="1"/>
      <w:r w:rsidR="00FE0FAF" w:rsidRPr="00E857C1">
        <w:rPr>
          <w:rFonts w:ascii="Yu Gothic" w:eastAsia="Yu Gothic" w:hAnsi="Yu Gothic" w:cstheme="minorHAnsi"/>
          <w:b/>
          <w:bCs/>
          <w:color w:val="767171" w:themeColor="background2" w:themeShade="80"/>
          <w:sz w:val="18"/>
          <w:szCs w:val="18"/>
        </w:rPr>
        <w:t xml:space="preserve"> </w:t>
      </w:r>
      <w:r w:rsidR="00E37EAE" w:rsidRPr="00E857C1">
        <w:rPr>
          <w:rFonts w:ascii="Yu Gothic" w:eastAsia="Yu Gothic" w:hAnsi="Yu Gothic" w:cs="Verdana"/>
          <w:b/>
          <w:bCs/>
          <w:color w:val="7F7F7F" w:themeColor="text1" w:themeTint="80"/>
          <w:sz w:val="18"/>
          <w:szCs w:val="18"/>
        </w:rPr>
        <w:t>fachgerecht einbauen.</w:t>
      </w:r>
      <w:r w:rsidR="00296677" w:rsidRPr="00E857C1">
        <w:rPr>
          <w:rFonts w:ascii="Yu Gothic" w:eastAsia="Yu Gothic" w:hAnsi="Yu Gothic" w:cs="Verdana"/>
          <w:b/>
          <w:bCs/>
          <w:color w:val="7F7F7F" w:themeColor="text1" w:themeTint="80"/>
          <w:sz w:val="18"/>
          <w:szCs w:val="18"/>
        </w:rPr>
        <w:t xml:space="preserve"> </w:t>
      </w:r>
    </w:p>
    <w:p w14:paraId="0F14B340" w14:textId="77777777" w:rsidR="00B365E0" w:rsidRPr="00E857C1" w:rsidRDefault="00B365E0"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1E4235D7" w14:textId="77777777" w:rsidR="00E37EAE" w:rsidRPr="00E857C1"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E857C1">
        <w:rPr>
          <w:rFonts w:ascii="Yu Gothic" w:eastAsia="Yu Gothic" w:hAnsi="Yu Gothic" w:cs="Verdana"/>
          <w:b/>
          <w:bCs/>
          <w:color w:val="7F7F7F" w:themeColor="text1" w:themeTint="80"/>
          <w:sz w:val="18"/>
          <w:szCs w:val="18"/>
        </w:rPr>
        <w:t>RF Schutzmatte Typ 300</w:t>
      </w:r>
      <w:r w:rsidRPr="00E857C1">
        <w:rPr>
          <w:rFonts w:ascii="Yu Gothic" w:eastAsia="Yu Gothic" w:hAnsi="Yu Gothic" w:cs="Verdana"/>
          <w:color w:val="7F7F7F" w:themeColor="text1" w:themeTint="80"/>
          <w:sz w:val="18"/>
          <w:szCs w:val="18"/>
        </w:rPr>
        <w:t xml:space="preserve"> liefern und als Schutz der Dachabdichtung vor mechanischer Beanspruchung mit ca. 10 cm Überlappung fachgerecht einbauen inkl. Aufkantungen. Material: 100% Polyester, Dicke ca. 2 mm, Gewicht 300 g/m², thermisch verschweißt und ohne chemische Klebe - und Bindestoffe.</w:t>
      </w:r>
    </w:p>
    <w:p w14:paraId="38617739" w14:textId="77777777" w:rsidR="00E857C1" w:rsidRPr="00E857C1" w:rsidRDefault="00E857C1" w:rsidP="00E857C1">
      <w:pPr>
        <w:jc w:val="both"/>
        <w:rPr>
          <w:rFonts w:ascii="Yu Gothic" w:eastAsia="Yu Gothic" w:hAnsi="Yu Gothic" w:cstheme="minorHAnsi"/>
          <w:color w:val="7F7F7F" w:themeColor="text1" w:themeTint="80"/>
          <w:sz w:val="18"/>
          <w:szCs w:val="18"/>
        </w:rPr>
      </w:pPr>
      <w:r w:rsidRPr="00E857C1">
        <w:rPr>
          <w:rFonts w:ascii="Yu Gothic" w:eastAsia="Yu Gothic" w:hAnsi="Yu Gothic" w:cstheme="minorHAnsi"/>
          <w:color w:val="7F7F7F" w:themeColor="text1" w:themeTint="80"/>
          <w:sz w:val="18"/>
          <w:szCs w:val="18"/>
        </w:rPr>
        <w:t>m²______________</w:t>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t>à____________</w:t>
      </w:r>
    </w:p>
    <w:p w14:paraId="6D182982" w14:textId="77777777" w:rsidR="002B6699" w:rsidRPr="00E857C1" w:rsidRDefault="002B6699"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52FD5E1B" w14:textId="77777777" w:rsidR="00E37EAE" w:rsidRPr="00E857C1"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E857C1">
        <w:rPr>
          <w:rFonts w:ascii="Yu Gothic" w:eastAsia="Yu Gothic" w:hAnsi="Yu Gothic" w:cs="Verdana"/>
          <w:b/>
          <w:bCs/>
          <w:color w:val="7F7F7F" w:themeColor="text1" w:themeTint="80"/>
          <w:sz w:val="18"/>
          <w:szCs w:val="18"/>
        </w:rPr>
        <w:t xml:space="preserve">RF </w:t>
      </w:r>
      <w:proofErr w:type="spellStart"/>
      <w:r w:rsidRPr="00E857C1">
        <w:rPr>
          <w:rFonts w:ascii="Yu Gothic" w:eastAsia="Yu Gothic" w:hAnsi="Yu Gothic" w:cs="Verdana"/>
          <w:b/>
          <w:bCs/>
          <w:color w:val="7F7F7F" w:themeColor="text1" w:themeTint="80"/>
          <w:sz w:val="18"/>
          <w:szCs w:val="18"/>
        </w:rPr>
        <w:t>Rundkies</w:t>
      </w:r>
      <w:proofErr w:type="spellEnd"/>
      <w:r w:rsidRPr="00E857C1">
        <w:rPr>
          <w:rFonts w:ascii="Yu Gothic" w:eastAsia="Yu Gothic" w:hAnsi="Yu Gothic" w:cs="Verdana"/>
          <w:b/>
          <w:bCs/>
          <w:color w:val="7F7F7F" w:themeColor="text1" w:themeTint="80"/>
          <w:sz w:val="18"/>
          <w:szCs w:val="18"/>
        </w:rPr>
        <w:t xml:space="preserve"> Typ 15/30</w:t>
      </w:r>
      <w:r w:rsidRPr="00E857C1">
        <w:rPr>
          <w:rFonts w:ascii="Yu Gothic" w:eastAsia="Yu Gothic" w:hAnsi="Yu Gothic" w:cs="Verdana"/>
          <w:color w:val="7F7F7F" w:themeColor="text1" w:themeTint="80"/>
          <w:sz w:val="18"/>
          <w:szCs w:val="18"/>
        </w:rPr>
        <w:t xml:space="preserve"> liefern und als Kiesrandstreifen einbauen. Breite ca. 50 cm, Stärke ca. 8 cm.</w:t>
      </w:r>
    </w:p>
    <w:p w14:paraId="43DCDD6E" w14:textId="7C2EC10F" w:rsidR="00E857C1" w:rsidRPr="00E857C1" w:rsidRDefault="00E857C1" w:rsidP="00E857C1">
      <w:pPr>
        <w:jc w:val="both"/>
        <w:rPr>
          <w:rFonts w:ascii="Yu Gothic" w:eastAsia="Yu Gothic" w:hAnsi="Yu Gothic" w:cstheme="minorHAnsi"/>
          <w:color w:val="7F7F7F" w:themeColor="text1" w:themeTint="80"/>
          <w:sz w:val="18"/>
          <w:szCs w:val="18"/>
        </w:rPr>
      </w:pPr>
      <w:proofErr w:type="spellStart"/>
      <w:r w:rsidRPr="00E857C1">
        <w:rPr>
          <w:rFonts w:ascii="Yu Gothic" w:eastAsia="Yu Gothic" w:hAnsi="Yu Gothic" w:cstheme="minorHAnsi"/>
          <w:color w:val="7F7F7F" w:themeColor="text1" w:themeTint="80"/>
          <w:sz w:val="18"/>
          <w:szCs w:val="18"/>
        </w:rPr>
        <w:t>lfm</w:t>
      </w:r>
      <w:proofErr w:type="spellEnd"/>
      <w:r w:rsidRPr="00E857C1">
        <w:rPr>
          <w:rFonts w:ascii="Yu Gothic" w:eastAsia="Yu Gothic" w:hAnsi="Yu Gothic" w:cstheme="minorHAnsi"/>
          <w:color w:val="7F7F7F" w:themeColor="text1" w:themeTint="80"/>
          <w:sz w:val="18"/>
          <w:szCs w:val="18"/>
        </w:rPr>
        <w:t>______________</w:t>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t>à____________</w:t>
      </w:r>
    </w:p>
    <w:p w14:paraId="5D1011A4" w14:textId="77777777" w:rsidR="002B6699" w:rsidRPr="00E857C1" w:rsidRDefault="002B6699" w:rsidP="00D87739">
      <w:pPr>
        <w:autoSpaceDE w:val="0"/>
        <w:autoSpaceDN w:val="0"/>
        <w:adjustRightInd w:val="0"/>
        <w:spacing w:after="0" w:line="240" w:lineRule="auto"/>
        <w:jc w:val="both"/>
        <w:rPr>
          <w:rFonts w:ascii="Yu Gothic" w:eastAsia="Yu Gothic" w:hAnsi="Yu Gothic" w:cs="Verdana"/>
          <w:b/>
          <w:color w:val="7F7F7F" w:themeColor="text1" w:themeTint="80"/>
          <w:sz w:val="18"/>
          <w:szCs w:val="18"/>
        </w:rPr>
      </w:pPr>
    </w:p>
    <w:p w14:paraId="06F168B3" w14:textId="26403036" w:rsidR="00030282" w:rsidRPr="00E857C1" w:rsidRDefault="00E857C1" w:rsidP="00D87739">
      <w:pPr>
        <w:autoSpaceDE w:val="0"/>
        <w:autoSpaceDN w:val="0"/>
        <w:adjustRightInd w:val="0"/>
        <w:spacing w:after="0" w:line="240" w:lineRule="auto"/>
        <w:jc w:val="both"/>
        <w:rPr>
          <w:rFonts w:ascii="Yu Gothic" w:eastAsia="Yu Gothic" w:hAnsi="Yu Gothic" w:cs="Verdana"/>
          <w:bCs/>
          <w:color w:val="7F7F7F" w:themeColor="text1" w:themeTint="80"/>
          <w:sz w:val="18"/>
          <w:szCs w:val="18"/>
        </w:rPr>
      </w:pPr>
      <w:proofErr w:type="gramStart"/>
      <w:r w:rsidRPr="00E857C1">
        <w:rPr>
          <w:rFonts w:ascii="Yu Gothic" w:eastAsia="Yu Gothic" w:hAnsi="Yu Gothic" w:cs="Verdana"/>
          <w:b/>
          <w:color w:val="7F7F7F" w:themeColor="text1" w:themeTint="80"/>
          <w:sz w:val="18"/>
          <w:szCs w:val="18"/>
        </w:rPr>
        <w:t>RF Wasser</w:t>
      </w:r>
      <w:proofErr w:type="gramEnd"/>
      <w:r w:rsidRPr="00E857C1">
        <w:rPr>
          <w:rFonts w:ascii="Yu Gothic" w:eastAsia="Yu Gothic" w:hAnsi="Yu Gothic" w:cs="Verdana"/>
          <w:b/>
          <w:color w:val="7F7F7F" w:themeColor="text1" w:themeTint="80"/>
          <w:sz w:val="18"/>
          <w:szCs w:val="18"/>
        </w:rPr>
        <w:t xml:space="preserve">-Retentionsbox WRB 85 </w:t>
      </w:r>
      <w:r w:rsidRPr="00E857C1">
        <w:rPr>
          <w:rFonts w:ascii="Yu Gothic" w:eastAsia="Yu Gothic" w:hAnsi="Yu Gothic" w:cs="Verdana"/>
          <w:bCs/>
          <w:color w:val="7F7F7F" w:themeColor="text1" w:themeTint="80"/>
          <w:sz w:val="18"/>
          <w:szCs w:val="18"/>
        </w:rPr>
        <w:t>aus PP-Recycling-Regenerat liefern und laut Herstellerangaben einbauen. Zur temporären und/oder permanenten Speicherung von Regenwasser mit reguliertem Wasserabfluss durch eine Ablaufdrossel. Frei durchströmbare Struktur zur schnellen Verteilung des Regenwassers innerhalb des Retentionsraums. Wasserableitvermögen ca. 6,07l/m/s bei 1% Dachneigung. Zum Bau von Retentionsdächern, unter extensiven und intensiven Begrünungen und Verkehrsflächen. Zusätzlich erforderliches Zubehör: 5,7 Verbinder pro m² und ca. 2 Kapillarbrücken/m² bei Verwendung unter intensiv-Begrünungen. Material: PP-Recycling-Regenerat, Nenndicke: 85 mm, Flächengewicht: ca. 5,7 kg/m², Farbe: schwarz Druckfestigkeit (nach DIN ISO 25619-2): ca. 800 kN/m² bei ca. 10% Stauchung Hohlraumvolumen: ca. 95 Vol.% Retentionsvolumen: ca. 80l/m².</w:t>
      </w:r>
    </w:p>
    <w:p w14:paraId="67625ED4" w14:textId="77777777" w:rsidR="00E857C1" w:rsidRPr="00E857C1" w:rsidRDefault="00E857C1" w:rsidP="00E857C1">
      <w:pPr>
        <w:jc w:val="both"/>
        <w:rPr>
          <w:rFonts w:ascii="Yu Gothic" w:eastAsia="Yu Gothic" w:hAnsi="Yu Gothic" w:cstheme="minorHAnsi"/>
          <w:color w:val="7F7F7F" w:themeColor="text1" w:themeTint="80"/>
          <w:sz w:val="18"/>
          <w:szCs w:val="18"/>
        </w:rPr>
      </w:pPr>
      <w:r w:rsidRPr="00E857C1">
        <w:rPr>
          <w:rFonts w:ascii="Yu Gothic" w:eastAsia="Yu Gothic" w:hAnsi="Yu Gothic" w:cstheme="minorHAnsi"/>
          <w:color w:val="7F7F7F" w:themeColor="text1" w:themeTint="80"/>
          <w:sz w:val="18"/>
          <w:szCs w:val="18"/>
        </w:rPr>
        <w:t>m²______________</w:t>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t>à____________</w:t>
      </w:r>
    </w:p>
    <w:p w14:paraId="447EAEEA" w14:textId="77777777" w:rsidR="00E857C1" w:rsidRPr="00E857C1" w:rsidRDefault="00E857C1" w:rsidP="00D87739">
      <w:pPr>
        <w:autoSpaceDE w:val="0"/>
        <w:autoSpaceDN w:val="0"/>
        <w:adjustRightInd w:val="0"/>
        <w:spacing w:after="0" w:line="240" w:lineRule="auto"/>
        <w:jc w:val="both"/>
        <w:rPr>
          <w:rFonts w:ascii="Yu Gothic" w:eastAsia="Yu Gothic" w:hAnsi="Yu Gothic" w:cs="Verdana"/>
          <w:bCs/>
          <w:color w:val="7F7F7F" w:themeColor="text1" w:themeTint="80"/>
          <w:sz w:val="18"/>
          <w:szCs w:val="18"/>
        </w:rPr>
      </w:pPr>
    </w:p>
    <w:p w14:paraId="2BF55D9D" w14:textId="77777777" w:rsidR="00FE0948" w:rsidRPr="00FE0948" w:rsidRDefault="00FE0948" w:rsidP="00FE0948">
      <w:pPr>
        <w:jc w:val="both"/>
        <w:rPr>
          <w:rFonts w:ascii="Yu Gothic" w:eastAsia="Yu Gothic" w:hAnsi="Yu Gothic" w:cs="Verdana"/>
          <w:bCs/>
          <w:color w:val="7F7F7F" w:themeColor="text1" w:themeTint="80"/>
          <w:sz w:val="18"/>
          <w:szCs w:val="18"/>
        </w:rPr>
      </w:pPr>
      <w:r w:rsidRPr="00FE0948">
        <w:rPr>
          <w:rFonts w:ascii="Yu Gothic" w:eastAsia="Yu Gothic" w:hAnsi="Yu Gothic" w:cs="Verdana"/>
          <w:b/>
          <w:color w:val="7F7F7F" w:themeColor="text1" w:themeTint="80"/>
          <w:sz w:val="18"/>
          <w:szCs w:val="18"/>
        </w:rPr>
        <w:t>RF -Filter- und Kapillarvlies 200K</w:t>
      </w:r>
      <w:r w:rsidRPr="00FE0948">
        <w:rPr>
          <w:rFonts w:ascii="Yu Gothic" w:eastAsia="Yu Gothic" w:hAnsi="Yu Gothic" w:cs="Verdana"/>
          <w:bCs/>
          <w:color w:val="7F7F7F" w:themeColor="text1" w:themeTint="80"/>
          <w:sz w:val="18"/>
          <w:szCs w:val="18"/>
        </w:rPr>
        <w:t xml:space="preserve"> als Filterschicht zwischen Wasser-Retentionsboxen und Substrat liefern und nach Herstellerangaben mit 10cm Überlappung verlegen. </w:t>
      </w:r>
      <w:r w:rsidRPr="00FE0948">
        <w:rPr>
          <w:rFonts w:ascii="Yu Gothic" w:eastAsia="Yu Gothic" w:hAnsi="Yu Gothic" w:cs="Verdana"/>
          <w:bCs/>
          <w:color w:val="7F7F7F" w:themeColor="text1" w:themeTint="80"/>
          <w:sz w:val="18"/>
          <w:szCs w:val="18"/>
        </w:rPr>
        <w:br/>
      </w:r>
      <w:r w:rsidRPr="00FE0948">
        <w:rPr>
          <w:rFonts w:ascii="Yu Gothic" w:eastAsia="Yu Gothic" w:hAnsi="Yu Gothic" w:cs="Verdana"/>
          <w:bCs/>
          <w:color w:val="7F7F7F" w:themeColor="text1" w:themeTint="80"/>
          <w:sz w:val="18"/>
          <w:szCs w:val="18"/>
        </w:rPr>
        <w:t>Horizontale Filterschicht bei begrünten Retentionsdächern. Zur flächigen Verteilung von gespeichertem Regenwasser aus der Dränebene in die Substratschicht und zur Steigerung der Verdunstungsleistung.</w:t>
      </w:r>
      <w:r w:rsidRPr="00FE0948">
        <w:rPr>
          <w:rFonts w:ascii="Yu Gothic" w:eastAsia="Yu Gothic" w:hAnsi="Yu Gothic" w:cs="Verdana"/>
          <w:bCs/>
          <w:color w:val="7F7F7F" w:themeColor="text1" w:themeTint="80"/>
          <w:sz w:val="18"/>
          <w:szCs w:val="18"/>
        </w:rPr>
        <w:br/>
      </w:r>
      <w:r w:rsidRPr="00FE0948">
        <w:rPr>
          <w:rFonts w:ascii="Yu Gothic" w:eastAsia="Yu Gothic" w:hAnsi="Yu Gothic" w:cs="Verdana"/>
          <w:bCs/>
          <w:color w:val="7F7F7F" w:themeColor="text1" w:themeTint="80"/>
          <w:sz w:val="18"/>
          <w:szCs w:val="18"/>
        </w:rPr>
        <w:t xml:space="preserve">Material: Polyester PES/Polyamid </w:t>
      </w:r>
      <w:proofErr w:type="spellStart"/>
      <w:proofErr w:type="gramStart"/>
      <w:r w:rsidRPr="00FE0948">
        <w:rPr>
          <w:rFonts w:ascii="Yu Gothic" w:eastAsia="Yu Gothic" w:hAnsi="Yu Gothic" w:cs="Verdana"/>
          <w:bCs/>
          <w:color w:val="7F7F7F" w:themeColor="text1" w:themeTint="80"/>
          <w:sz w:val="18"/>
          <w:szCs w:val="18"/>
        </w:rPr>
        <w:t>PA;Nenndicke</w:t>
      </w:r>
      <w:proofErr w:type="spellEnd"/>
      <w:proofErr w:type="gramEnd"/>
      <w:r w:rsidRPr="00FE0948">
        <w:rPr>
          <w:rFonts w:ascii="Yu Gothic" w:eastAsia="Yu Gothic" w:hAnsi="Yu Gothic" w:cs="Verdana"/>
          <w:bCs/>
          <w:color w:val="7F7F7F" w:themeColor="text1" w:themeTint="80"/>
          <w:sz w:val="18"/>
          <w:szCs w:val="18"/>
        </w:rPr>
        <w:t xml:space="preserve">: ca. 1,5 </w:t>
      </w:r>
      <w:proofErr w:type="gramStart"/>
      <w:r w:rsidRPr="00FE0948">
        <w:rPr>
          <w:rFonts w:ascii="Yu Gothic" w:eastAsia="Yu Gothic" w:hAnsi="Yu Gothic" w:cs="Verdana"/>
          <w:bCs/>
          <w:color w:val="7F7F7F" w:themeColor="text1" w:themeTint="80"/>
          <w:sz w:val="18"/>
          <w:szCs w:val="18"/>
        </w:rPr>
        <w:t>mm ;</w:t>
      </w:r>
      <w:proofErr w:type="gramEnd"/>
      <w:r w:rsidRPr="00FE0948">
        <w:rPr>
          <w:rFonts w:ascii="Yu Gothic" w:eastAsia="Yu Gothic" w:hAnsi="Yu Gothic" w:cs="Verdana"/>
          <w:bCs/>
          <w:color w:val="7F7F7F" w:themeColor="text1" w:themeTint="80"/>
          <w:sz w:val="18"/>
          <w:szCs w:val="18"/>
        </w:rPr>
        <w:t xml:space="preserve"> Flächengewicht: ca. 180 g/m² ; Farbe: hellblau</w:t>
      </w:r>
    </w:p>
    <w:p w14:paraId="519BF712" w14:textId="2D62376F" w:rsidR="00E857C1" w:rsidRPr="00FE0948" w:rsidRDefault="00E857C1" w:rsidP="00FE0948">
      <w:pPr>
        <w:jc w:val="both"/>
        <w:rPr>
          <w:rFonts w:ascii="Yu Gothic" w:eastAsia="Yu Gothic" w:hAnsi="Yu Gothic" w:cs="Verdana"/>
          <w:color w:val="7F7F7F" w:themeColor="text1" w:themeTint="80"/>
          <w:sz w:val="18"/>
          <w:szCs w:val="18"/>
        </w:rPr>
      </w:pPr>
      <w:r w:rsidRPr="00FE0948">
        <w:rPr>
          <w:rFonts w:ascii="Yu Gothic" w:eastAsia="Yu Gothic" w:hAnsi="Yu Gothic" w:cstheme="minorHAnsi"/>
          <w:color w:val="7F7F7F" w:themeColor="text1" w:themeTint="80"/>
          <w:sz w:val="18"/>
          <w:szCs w:val="18"/>
        </w:rPr>
        <w:t>m</w:t>
      </w:r>
      <w:r w:rsidRPr="00E857C1">
        <w:rPr>
          <w:rFonts w:ascii="Yu Gothic" w:eastAsia="Yu Gothic" w:hAnsi="Yu Gothic" w:cstheme="minorHAnsi"/>
          <w:color w:val="7F7F7F" w:themeColor="text1" w:themeTint="80"/>
          <w:sz w:val="18"/>
          <w:szCs w:val="18"/>
        </w:rPr>
        <w:t>²______________</w:t>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t>à____________</w:t>
      </w:r>
    </w:p>
    <w:p w14:paraId="1BB74E9A" w14:textId="42658119" w:rsidR="005976CA" w:rsidRPr="00E857C1" w:rsidRDefault="005976CA"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387747BE" w14:textId="5AD561FA" w:rsidR="00030282" w:rsidRPr="00E857C1" w:rsidRDefault="00030282" w:rsidP="00030282">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r w:rsidRPr="00E857C1">
        <w:rPr>
          <w:rFonts w:ascii="Yu Gothic" w:eastAsia="Yu Gothic" w:hAnsi="Yu Gothic" w:cs="Verdana"/>
          <w:b/>
          <w:bCs/>
          <w:color w:val="7F7F7F" w:themeColor="text1" w:themeTint="80"/>
          <w:sz w:val="18"/>
          <w:szCs w:val="18"/>
        </w:rPr>
        <w:t>RF Kapillarsäulen</w:t>
      </w:r>
      <w:r w:rsidRPr="00E857C1">
        <w:rPr>
          <w:rFonts w:ascii="Yu Gothic" w:eastAsia="Yu Gothic" w:hAnsi="Yu Gothic" w:cs="Verdana"/>
          <w:color w:val="7F7F7F" w:themeColor="text1" w:themeTint="80"/>
          <w:sz w:val="18"/>
          <w:szCs w:val="18"/>
        </w:rPr>
        <w:t xml:space="preserve">, liefern und einbauen, zur Steigerung der Verdunstungsleistung der Begrünung durch verbesserte Wasserversorgung der Pflanzen. Farbe </w:t>
      </w:r>
      <w:r w:rsidR="00CC4E2F" w:rsidRPr="00E857C1">
        <w:rPr>
          <w:rFonts w:ascii="Yu Gothic" w:eastAsia="Yu Gothic" w:hAnsi="Yu Gothic" w:cs="Verdana"/>
          <w:color w:val="7F7F7F" w:themeColor="text1" w:themeTint="80"/>
          <w:sz w:val="18"/>
          <w:szCs w:val="18"/>
        </w:rPr>
        <w:t>Weiß</w:t>
      </w:r>
      <w:r w:rsidRPr="00E857C1">
        <w:rPr>
          <w:rFonts w:ascii="Yu Gothic" w:eastAsia="Yu Gothic" w:hAnsi="Yu Gothic" w:cs="Verdana"/>
          <w:color w:val="7F7F7F" w:themeColor="text1" w:themeTint="80"/>
          <w:sz w:val="18"/>
          <w:szCs w:val="18"/>
        </w:rPr>
        <w:t>, Länge ca. 85 mm, Durchmesser 35 mm.</w:t>
      </w:r>
    </w:p>
    <w:p w14:paraId="4413B076" w14:textId="77777777" w:rsidR="00030282" w:rsidRDefault="00030282"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55CBD6AD" w14:textId="77777777" w:rsidR="00FE0948" w:rsidRDefault="00FE0948"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3FD20CC7" w14:textId="77777777" w:rsidR="00FE0948" w:rsidRDefault="00FE0948"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73F879F7" w14:textId="77777777" w:rsidR="00FE0948" w:rsidRDefault="00FE0948"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2F453A0E" w14:textId="77777777" w:rsidR="00FE0948" w:rsidRDefault="00FE0948"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25387AF9" w14:textId="77777777" w:rsidR="00FE0948" w:rsidRDefault="00FE0948"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5BCCD142" w14:textId="77777777" w:rsidR="00FE0948" w:rsidRPr="00E857C1" w:rsidRDefault="00FE0948"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6FB6D2C0" w14:textId="1C260FBE" w:rsidR="00E857C1" w:rsidRPr="00E857C1" w:rsidRDefault="00E857C1" w:rsidP="00E857C1">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E857C1">
        <w:rPr>
          <w:rFonts w:ascii="Yu Gothic" w:eastAsia="Yu Gothic" w:hAnsi="Yu Gothic" w:cs="Verdana"/>
          <w:b/>
          <w:bCs/>
          <w:color w:val="7F7F7F" w:themeColor="text1" w:themeTint="80"/>
          <w:sz w:val="18"/>
          <w:szCs w:val="18"/>
        </w:rPr>
        <w:t>RF Dachsubstrat Typ I</w:t>
      </w:r>
      <w:r w:rsidRPr="00E857C1">
        <w:rPr>
          <w:rFonts w:ascii="Yu Gothic" w:eastAsia="Yu Gothic" w:hAnsi="Yu Gothic" w:cs="Verdana"/>
          <w:color w:val="7F7F7F" w:themeColor="text1" w:themeTint="80"/>
          <w:sz w:val="18"/>
          <w:szCs w:val="18"/>
        </w:rPr>
        <w:t xml:space="preserve"> für intensive Dachbegrünungen, strukturstabil, für breites Pflanzenspektrum geeignet, liefern und auf die fertig verdichtete Schichthöhe von ca. 20 cm (220l/m²) einbauen. Kenndaten: Lapillus, Bims, Humus und Grünschnittkompost. Korngrößenverteilung 0-10 mm. pH-Wert ca. 8,50, Wasserkapazität pF1 &gt; 40,00 % v/v, Gesamtporenvolumen &gt;70,00 % v/v, Gewicht trocken ca. 800 kg/m³, Gewicht wassergesättigt ca. 1.300,00 kg/m³, organische Substanz ca. 9 % </w:t>
      </w:r>
      <w:proofErr w:type="spellStart"/>
      <w:r w:rsidRPr="00E857C1">
        <w:rPr>
          <w:rFonts w:ascii="Yu Gothic" w:eastAsia="Yu Gothic" w:hAnsi="Yu Gothic" w:cs="Verdana"/>
          <w:color w:val="7F7F7F" w:themeColor="text1" w:themeTint="80"/>
          <w:sz w:val="18"/>
          <w:szCs w:val="18"/>
        </w:rPr>
        <w:t>s.s</w:t>
      </w:r>
      <w:proofErr w:type="spellEnd"/>
      <w:r w:rsidRPr="00E857C1">
        <w:rPr>
          <w:rFonts w:ascii="Yu Gothic" w:eastAsia="Yu Gothic" w:hAnsi="Yu Gothic" w:cs="Verdana"/>
          <w:color w:val="7F7F7F" w:themeColor="text1" w:themeTint="80"/>
          <w:sz w:val="18"/>
          <w:szCs w:val="18"/>
        </w:rPr>
        <w:t>., verfügbares Wasser ca. 40 l/m². Bei Produktalternativen ist dem Angebot ein Attest eines unabhängigen Labors beizufügen, aus dem die geforderten technischen Daten und der Normverweis nach UNI 11235 ersichtlich sind.</w:t>
      </w:r>
    </w:p>
    <w:p w14:paraId="53C014AC" w14:textId="77777777" w:rsidR="00E857C1" w:rsidRPr="00E857C1" w:rsidRDefault="00E857C1" w:rsidP="00E857C1">
      <w:pPr>
        <w:jc w:val="both"/>
        <w:rPr>
          <w:rFonts w:ascii="Yu Gothic" w:eastAsia="Yu Gothic" w:hAnsi="Yu Gothic" w:cstheme="minorHAnsi"/>
          <w:color w:val="7F7F7F" w:themeColor="text1" w:themeTint="80"/>
          <w:sz w:val="18"/>
          <w:szCs w:val="18"/>
        </w:rPr>
      </w:pPr>
      <w:r w:rsidRPr="00E857C1">
        <w:rPr>
          <w:rFonts w:ascii="Yu Gothic" w:eastAsia="Yu Gothic" w:hAnsi="Yu Gothic" w:cstheme="minorHAnsi"/>
          <w:color w:val="7F7F7F" w:themeColor="text1" w:themeTint="80"/>
          <w:sz w:val="18"/>
          <w:szCs w:val="18"/>
        </w:rPr>
        <w:t>m²______________</w:t>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t>à____________</w:t>
      </w:r>
    </w:p>
    <w:p w14:paraId="5FE8AC0D" w14:textId="77777777" w:rsidR="00E857C1" w:rsidRPr="00E857C1" w:rsidRDefault="00E857C1" w:rsidP="00B87D6F">
      <w:pPr>
        <w:shd w:val="clear" w:color="auto" w:fill="FEFEFE"/>
        <w:spacing w:before="100" w:beforeAutospacing="1" w:after="100" w:afterAutospacing="1"/>
        <w:jc w:val="both"/>
        <w:rPr>
          <w:rFonts w:ascii="Yu Gothic" w:eastAsia="Yu Gothic" w:hAnsi="Yu Gothic" w:cs="Calibri"/>
          <w:b/>
          <w:color w:val="7F7F7F" w:themeColor="text1" w:themeTint="80"/>
          <w:sz w:val="18"/>
          <w:szCs w:val="18"/>
        </w:rPr>
      </w:pPr>
    </w:p>
    <w:p w14:paraId="0ACEA9FB" w14:textId="77777777" w:rsidR="00E857C1" w:rsidRPr="00E857C1" w:rsidRDefault="00E857C1" w:rsidP="00E857C1">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436D5DC7" w14:textId="7C1D4AE2" w:rsidR="00E857C1" w:rsidRPr="00E857C1" w:rsidRDefault="00E857C1" w:rsidP="00E857C1">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r w:rsidRPr="00E857C1">
        <w:rPr>
          <w:rFonts w:ascii="Yu Gothic" w:eastAsia="Yu Gothic" w:hAnsi="Yu Gothic" w:cs="Verdana"/>
          <w:b/>
          <w:bCs/>
          <w:color w:val="7F7F7F" w:themeColor="text1" w:themeTint="80"/>
          <w:sz w:val="18"/>
          <w:szCs w:val="18"/>
        </w:rPr>
        <w:t>Automatische Bewässerungsanlage bestehend aus:</w:t>
      </w:r>
    </w:p>
    <w:p w14:paraId="55B3846B" w14:textId="77777777" w:rsidR="00E857C1" w:rsidRPr="00E857C1" w:rsidRDefault="00E857C1" w:rsidP="00E857C1">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E857C1">
        <w:rPr>
          <w:rFonts w:ascii="Yu Gothic" w:eastAsia="Yu Gothic" w:hAnsi="Yu Gothic" w:cs="Verdana"/>
          <w:color w:val="7F7F7F" w:themeColor="text1" w:themeTint="80"/>
          <w:sz w:val="18"/>
          <w:szCs w:val="18"/>
        </w:rPr>
        <w:t xml:space="preserve">Elektromagnetventile aus Kunststoff mit 9V Impulsspule und Druckregulierer, Filter auf der </w:t>
      </w:r>
      <w:proofErr w:type="gramStart"/>
      <w:r w:rsidRPr="00E857C1">
        <w:rPr>
          <w:rFonts w:ascii="Yu Gothic" w:eastAsia="Yu Gothic" w:hAnsi="Yu Gothic" w:cs="Verdana"/>
          <w:color w:val="7F7F7F" w:themeColor="text1" w:themeTint="80"/>
          <w:sz w:val="18"/>
          <w:szCs w:val="18"/>
        </w:rPr>
        <w:t>Membrane</w:t>
      </w:r>
      <w:proofErr w:type="gramEnd"/>
      <w:r w:rsidRPr="00E857C1">
        <w:rPr>
          <w:rFonts w:ascii="Yu Gothic" w:eastAsia="Yu Gothic" w:hAnsi="Yu Gothic" w:cs="Verdana"/>
          <w:color w:val="7F7F7F" w:themeColor="text1" w:themeTint="80"/>
          <w:sz w:val="18"/>
          <w:szCs w:val="18"/>
        </w:rPr>
        <w:t xml:space="preserve"> die bei geringer Durchflussmenge Schmutzteile </w:t>
      </w:r>
      <w:proofErr w:type="gramStart"/>
      <w:r w:rsidRPr="00E857C1">
        <w:rPr>
          <w:rFonts w:ascii="Yu Gothic" w:eastAsia="Yu Gothic" w:hAnsi="Yu Gothic" w:cs="Verdana"/>
          <w:color w:val="7F7F7F" w:themeColor="text1" w:themeTint="80"/>
          <w:sz w:val="18"/>
          <w:szCs w:val="18"/>
        </w:rPr>
        <w:t>durchlässt</w:t>
      </w:r>
      <w:proofErr w:type="gramEnd"/>
      <w:r w:rsidRPr="00E857C1">
        <w:rPr>
          <w:rFonts w:ascii="Yu Gothic" w:eastAsia="Yu Gothic" w:hAnsi="Yu Gothic" w:cs="Verdana"/>
          <w:color w:val="7F7F7F" w:themeColor="text1" w:themeTint="80"/>
          <w:sz w:val="18"/>
          <w:szCs w:val="18"/>
        </w:rPr>
        <w:t xml:space="preserve"> um Verstopfungen zu vermeiden, Entwässerungsventil für Winter auf Verteiler montiert, Batteriebetriebene, elektronische Steuergeräte für die Beregnung von Grünanlagen mit oder ohne Stromanschluss mit unabhängigen Programmen. Flexibler Anschlussschlauch in verschiedenen Sektoren und Durchmessern, Verbindungsteile für die Installation der Regner. Dynamische und statische Regner mit Versenkdüsen und Sektoreneinstellschraube zur Regulierung der Durchflussmenge und der Wurfweite. </w:t>
      </w:r>
    </w:p>
    <w:p w14:paraId="62EBD0A4" w14:textId="77777777" w:rsidR="00E857C1" w:rsidRPr="00E857C1" w:rsidRDefault="00E857C1" w:rsidP="00E857C1">
      <w:pPr>
        <w:autoSpaceDE w:val="0"/>
        <w:autoSpaceDN w:val="0"/>
        <w:adjustRightInd w:val="0"/>
        <w:spacing w:after="0" w:line="240" w:lineRule="auto"/>
        <w:jc w:val="both"/>
        <w:rPr>
          <w:rFonts w:ascii="Yu Gothic" w:eastAsia="Yu Gothic" w:hAnsi="Yu Gothic" w:cs="Verdana"/>
          <w:b/>
          <w:bCs/>
          <w:i/>
          <w:iCs/>
          <w:color w:val="7F7F7F" w:themeColor="text1" w:themeTint="80"/>
          <w:sz w:val="18"/>
          <w:szCs w:val="18"/>
        </w:rPr>
      </w:pPr>
      <w:r w:rsidRPr="00E857C1">
        <w:rPr>
          <w:rFonts w:ascii="Yu Gothic" w:eastAsia="Yu Gothic" w:hAnsi="Yu Gothic" w:cs="Verdana"/>
          <w:b/>
          <w:bCs/>
          <w:i/>
          <w:iCs/>
          <w:color w:val="7F7F7F" w:themeColor="text1" w:themeTint="80"/>
          <w:sz w:val="18"/>
          <w:szCs w:val="18"/>
        </w:rPr>
        <w:t>Wasser und Stromanschluss müssen sich in unmittelbarer Nähe des Gartens befinden!</w:t>
      </w:r>
    </w:p>
    <w:p w14:paraId="0BB00045" w14:textId="77777777" w:rsidR="00E857C1" w:rsidRPr="00E857C1" w:rsidRDefault="00E857C1" w:rsidP="00E857C1">
      <w:pPr>
        <w:autoSpaceDE w:val="0"/>
        <w:autoSpaceDN w:val="0"/>
        <w:adjustRightInd w:val="0"/>
        <w:spacing w:after="0" w:line="240" w:lineRule="auto"/>
        <w:jc w:val="both"/>
        <w:rPr>
          <w:rFonts w:ascii="Yu Gothic" w:eastAsia="Yu Gothic" w:hAnsi="Yu Gothic" w:cs="Verdana"/>
          <w:color w:val="7F7F7F" w:themeColor="text1" w:themeTint="80"/>
          <w:sz w:val="18"/>
          <w:szCs w:val="18"/>
          <w:u w:val="single"/>
        </w:rPr>
      </w:pPr>
    </w:p>
    <w:p w14:paraId="3A7C08E0" w14:textId="2259E170" w:rsidR="00E857C1" w:rsidRPr="00E857C1" w:rsidRDefault="00E857C1" w:rsidP="00E857C1">
      <w:pPr>
        <w:autoSpaceDE w:val="0"/>
        <w:autoSpaceDN w:val="0"/>
        <w:adjustRightInd w:val="0"/>
        <w:spacing w:after="0" w:line="240" w:lineRule="auto"/>
        <w:jc w:val="both"/>
        <w:rPr>
          <w:rFonts w:ascii="Yu Gothic" w:eastAsia="Yu Gothic" w:hAnsi="Yu Gothic" w:cs="Verdana"/>
          <w:color w:val="7F7F7F" w:themeColor="text1" w:themeTint="80"/>
          <w:sz w:val="18"/>
          <w:szCs w:val="18"/>
          <w:u w:val="single"/>
        </w:rPr>
      </w:pPr>
      <w:r w:rsidRPr="00E857C1">
        <w:rPr>
          <w:rFonts w:ascii="Yu Gothic" w:eastAsia="Yu Gothic" w:hAnsi="Yu Gothic" w:cs="Verdana"/>
          <w:color w:val="7F7F7F" w:themeColor="text1" w:themeTint="80"/>
          <w:sz w:val="18"/>
          <w:szCs w:val="18"/>
          <w:u w:val="single"/>
        </w:rPr>
        <w:t>Pauschal</w:t>
      </w:r>
      <w:r w:rsidRPr="00E857C1">
        <w:rPr>
          <w:rFonts w:ascii="Yu Gothic" w:eastAsia="Yu Gothic" w:hAnsi="Yu Gothic" w:cs="Verdana"/>
          <w:color w:val="7F7F7F" w:themeColor="text1" w:themeTint="80"/>
          <w:sz w:val="18"/>
          <w:szCs w:val="18"/>
          <w:u w:val="single"/>
        </w:rPr>
        <w:tab/>
      </w:r>
      <w:r w:rsidRPr="00E857C1">
        <w:rPr>
          <w:rFonts w:ascii="Yu Gothic" w:eastAsia="Yu Gothic" w:hAnsi="Yu Gothic" w:cs="Verdana"/>
          <w:color w:val="7F7F7F" w:themeColor="text1" w:themeTint="80"/>
          <w:sz w:val="18"/>
          <w:szCs w:val="18"/>
          <w:u w:val="single"/>
        </w:rPr>
        <w:tab/>
      </w:r>
      <w:r w:rsidRPr="00E857C1">
        <w:rPr>
          <w:rFonts w:ascii="Yu Gothic" w:eastAsia="Yu Gothic" w:hAnsi="Yu Gothic" w:cs="Verdana"/>
          <w:color w:val="7F7F7F" w:themeColor="text1" w:themeTint="80"/>
          <w:sz w:val="18"/>
          <w:szCs w:val="18"/>
          <w:u w:val="single"/>
        </w:rPr>
        <w:tab/>
      </w:r>
      <w:r w:rsidRPr="00E857C1">
        <w:rPr>
          <w:rFonts w:ascii="Yu Gothic" w:eastAsia="Yu Gothic" w:hAnsi="Yu Gothic" w:cs="Verdana"/>
          <w:color w:val="7F7F7F" w:themeColor="text1" w:themeTint="80"/>
          <w:sz w:val="18"/>
          <w:szCs w:val="18"/>
          <w:u w:val="single"/>
        </w:rPr>
        <w:tab/>
      </w:r>
      <w:r w:rsidRPr="00E857C1">
        <w:rPr>
          <w:rFonts w:ascii="Yu Gothic" w:eastAsia="Yu Gothic" w:hAnsi="Yu Gothic" w:cs="Verdana"/>
          <w:color w:val="7F7F7F" w:themeColor="text1" w:themeTint="80"/>
          <w:sz w:val="18"/>
          <w:szCs w:val="18"/>
          <w:u w:val="single"/>
        </w:rPr>
        <w:tab/>
      </w:r>
      <w:r w:rsidRPr="00E857C1">
        <w:rPr>
          <w:rFonts w:ascii="Yu Gothic" w:eastAsia="Yu Gothic" w:hAnsi="Yu Gothic" w:cs="Verdana"/>
          <w:color w:val="7F7F7F" w:themeColor="text1" w:themeTint="80"/>
          <w:sz w:val="18"/>
          <w:szCs w:val="18"/>
          <w:u w:val="single"/>
        </w:rPr>
        <w:tab/>
      </w:r>
    </w:p>
    <w:p w14:paraId="7840CD8B" w14:textId="77777777" w:rsidR="00E857C1" w:rsidRPr="00E857C1" w:rsidRDefault="00E857C1" w:rsidP="00B365E0">
      <w:pPr>
        <w:jc w:val="both"/>
        <w:rPr>
          <w:rFonts w:ascii="Yu Gothic" w:eastAsia="Yu Gothic" w:hAnsi="Yu Gothic" w:cstheme="minorHAnsi"/>
          <w:color w:val="7F7F7F" w:themeColor="text1" w:themeTint="80"/>
          <w:sz w:val="18"/>
          <w:szCs w:val="18"/>
        </w:rPr>
      </w:pPr>
    </w:p>
    <w:p w14:paraId="7D063AE8" w14:textId="77777777" w:rsidR="00747FD3" w:rsidRPr="00E857C1" w:rsidRDefault="00E37EAE" w:rsidP="00D87739">
      <w:pPr>
        <w:jc w:val="both"/>
        <w:rPr>
          <w:rFonts w:ascii="Yu Gothic" w:eastAsia="Yu Gothic" w:hAnsi="Yu Gothic" w:cs="Verdana"/>
          <w:color w:val="7F7F7F" w:themeColor="text1" w:themeTint="80"/>
          <w:sz w:val="18"/>
          <w:szCs w:val="18"/>
        </w:rPr>
      </w:pPr>
      <w:r w:rsidRPr="00E857C1">
        <w:rPr>
          <w:rFonts w:ascii="Yu Gothic" w:eastAsia="Yu Gothic" w:hAnsi="Yu Gothic" w:cs="Verdana"/>
          <w:b/>
          <w:color w:val="7F7F7F" w:themeColor="text1" w:themeTint="80"/>
          <w:sz w:val="18"/>
          <w:szCs w:val="18"/>
        </w:rPr>
        <w:t>RF Kontrollschacht Typ ALU</w:t>
      </w:r>
      <w:r w:rsidRPr="00E857C1">
        <w:rPr>
          <w:rFonts w:ascii="Yu Gothic" w:eastAsia="Yu Gothic" w:hAnsi="Yu Gothic" w:cs="Verdana"/>
          <w:color w:val="7F7F7F" w:themeColor="text1" w:themeTint="80"/>
          <w:sz w:val="18"/>
          <w:szCs w:val="18"/>
        </w:rPr>
        <w:t xml:space="preserve"> für Dachablauf inkl. Deckel, Höhe 10 cm, eventuell </w:t>
      </w:r>
      <w:proofErr w:type="spellStart"/>
      <w:r w:rsidRPr="00E857C1">
        <w:rPr>
          <w:rFonts w:ascii="Yu Gothic" w:eastAsia="Yu Gothic" w:hAnsi="Yu Gothic" w:cs="Verdana"/>
          <w:color w:val="7F7F7F" w:themeColor="text1" w:themeTint="80"/>
          <w:sz w:val="18"/>
          <w:szCs w:val="18"/>
        </w:rPr>
        <w:t>aufstockbar</w:t>
      </w:r>
      <w:proofErr w:type="spellEnd"/>
      <w:r w:rsidRPr="00E857C1">
        <w:rPr>
          <w:rFonts w:ascii="Yu Gothic" w:eastAsia="Yu Gothic" w:hAnsi="Yu Gothic" w:cs="Verdana"/>
          <w:color w:val="7F7F7F" w:themeColor="text1" w:themeTint="80"/>
          <w:sz w:val="18"/>
          <w:szCs w:val="18"/>
        </w:rPr>
        <w:t>, liefern und versetzen. Trittstabil, mit Öffnungen zur Oberflächenentwässerung, Seitenwände mit Dränschlitzen und verschließbaren Deckel. Material: ALU, UV-beständig, Abmessungen 250 x 250 mm, Farbe RAL 9007.</w:t>
      </w:r>
    </w:p>
    <w:p w14:paraId="1D988324" w14:textId="20FD6764" w:rsidR="000B62AC" w:rsidRPr="00E857C1" w:rsidRDefault="00E37EAE" w:rsidP="00B365E0">
      <w:pPr>
        <w:jc w:val="both"/>
        <w:rPr>
          <w:rFonts w:ascii="Yu Gothic" w:eastAsia="Yu Gothic" w:hAnsi="Yu Gothic" w:cstheme="minorHAnsi"/>
          <w:color w:val="7F7F7F" w:themeColor="text1" w:themeTint="80"/>
          <w:sz w:val="18"/>
          <w:szCs w:val="18"/>
        </w:rPr>
      </w:pPr>
      <w:proofErr w:type="spellStart"/>
      <w:r w:rsidRPr="00E857C1">
        <w:rPr>
          <w:rFonts w:ascii="Yu Gothic" w:eastAsia="Yu Gothic" w:hAnsi="Yu Gothic" w:cstheme="minorHAnsi"/>
          <w:color w:val="7F7F7F" w:themeColor="text1" w:themeTint="80"/>
          <w:sz w:val="18"/>
          <w:szCs w:val="18"/>
        </w:rPr>
        <w:lastRenderedPageBreak/>
        <w:t>Stk</w:t>
      </w:r>
      <w:proofErr w:type="spellEnd"/>
      <w:r w:rsidRPr="00E857C1">
        <w:rPr>
          <w:rFonts w:ascii="Yu Gothic" w:eastAsia="Yu Gothic" w:hAnsi="Yu Gothic" w:cstheme="minorHAnsi"/>
          <w:color w:val="7F7F7F" w:themeColor="text1" w:themeTint="80"/>
          <w:sz w:val="18"/>
          <w:szCs w:val="18"/>
        </w:rPr>
        <w:t xml:space="preserve"> ______________</w:t>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t>à____________</w:t>
      </w:r>
    </w:p>
    <w:p w14:paraId="2E27002D" w14:textId="77777777" w:rsidR="00E857C1" w:rsidRPr="00E857C1" w:rsidRDefault="00E857C1" w:rsidP="00B365E0">
      <w:pPr>
        <w:jc w:val="both"/>
        <w:rPr>
          <w:rFonts w:ascii="Yu Gothic" w:eastAsia="Yu Gothic" w:hAnsi="Yu Gothic" w:cstheme="minorHAnsi"/>
          <w:color w:val="7F7F7F" w:themeColor="text1" w:themeTint="80"/>
          <w:sz w:val="18"/>
          <w:szCs w:val="18"/>
        </w:rPr>
      </w:pPr>
    </w:p>
    <w:p w14:paraId="78571CD4" w14:textId="0E27A7B7" w:rsidR="00E857C1" w:rsidRPr="00E857C1" w:rsidRDefault="00E857C1" w:rsidP="00E857C1">
      <w:pPr>
        <w:spacing w:after="0"/>
        <w:jc w:val="both"/>
        <w:rPr>
          <w:rFonts w:ascii="Yu Gothic" w:eastAsia="Yu Gothic" w:hAnsi="Yu Gothic"/>
          <w:color w:val="7F7F7F" w:themeColor="text1" w:themeTint="80"/>
          <w:sz w:val="18"/>
          <w:szCs w:val="18"/>
        </w:rPr>
      </w:pPr>
      <w:r w:rsidRPr="00E857C1">
        <w:rPr>
          <w:rFonts w:ascii="Yu Gothic" w:eastAsia="Yu Gothic" w:hAnsi="Yu Gothic" w:cs="Calibri"/>
          <w:b/>
          <w:noProof/>
          <w:color w:val="7F7F7F" w:themeColor="text1" w:themeTint="80"/>
          <w:sz w:val="18"/>
          <w:szCs w:val="18"/>
        </w:rPr>
        <w:t>RF Aufstockelement</w:t>
      </w:r>
      <w:r w:rsidRPr="00E857C1">
        <w:rPr>
          <w:rFonts w:ascii="Yu Gothic" w:eastAsia="Yu Gothic" w:hAnsi="Yu Gothic" w:cs="Calibri"/>
          <w:noProof/>
          <w:color w:val="7F7F7F" w:themeColor="text1" w:themeTint="80"/>
          <w:sz w:val="18"/>
          <w:szCs w:val="18"/>
        </w:rPr>
        <w:t xml:space="preserve"> für Kontrollschacht Typ Alu, liefern und laut Planunterlagen einbauen. Masse 250x250 cm, Höhe 10 cm.</w:t>
      </w:r>
    </w:p>
    <w:p w14:paraId="40F9E9F3" w14:textId="77777777" w:rsidR="00E857C1" w:rsidRPr="00E857C1" w:rsidRDefault="00E857C1" w:rsidP="00E857C1">
      <w:pPr>
        <w:jc w:val="both"/>
        <w:rPr>
          <w:rFonts w:ascii="Yu Gothic" w:eastAsia="Yu Gothic" w:hAnsi="Yu Gothic" w:cstheme="minorHAnsi"/>
          <w:color w:val="7F7F7F" w:themeColor="text1" w:themeTint="80"/>
          <w:sz w:val="18"/>
          <w:szCs w:val="18"/>
        </w:rPr>
      </w:pPr>
      <w:proofErr w:type="spellStart"/>
      <w:r w:rsidRPr="00E857C1">
        <w:rPr>
          <w:rFonts w:ascii="Yu Gothic" w:eastAsia="Yu Gothic" w:hAnsi="Yu Gothic" w:cstheme="minorHAnsi"/>
          <w:color w:val="7F7F7F" w:themeColor="text1" w:themeTint="80"/>
          <w:sz w:val="18"/>
          <w:szCs w:val="18"/>
        </w:rPr>
        <w:t>Stk</w:t>
      </w:r>
      <w:proofErr w:type="spellEnd"/>
      <w:r w:rsidRPr="00E857C1">
        <w:rPr>
          <w:rFonts w:ascii="Yu Gothic" w:eastAsia="Yu Gothic" w:hAnsi="Yu Gothic" w:cstheme="minorHAnsi"/>
          <w:color w:val="7F7F7F" w:themeColor="text1" w:themeTint="80"/>
          <w:sz w:val="18"/>
          <w:szCs w:val="18"/>
        </w:rPr>
        <w:t xml:space="preserve"> ______________</w:t>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r>
      <w:r w:rsidRPr="00E857C1">
        <w:rPr>
          <w:rFonts w:ascii="Yu Gothic" w:eastAsia="Yu Gothic" w:hAnsi="Yu Gothic" w:cstheme="minorHAnsi"/>
          <w:color w:val="7F7F7F" w:themeColor="text1" w:themeTint="80"/>
          <w:sz w:val="18"/>
          <w:szCs w:val="18"/>
        </w:rPr>
        <w:tab/>
        <w:t>à____________</w:t>
      </w:r>
    </w:p>
    <w:p w14:paraId="7D70E995" w14:textId="5D7984AE" w:rsidR="00E37EAE" w:rsidRPr="00B365E0" w:rsidRDefault="00E37EAE" w:rsidP="00E37EAE">
      <w:pPr>
        <w:jc w:val="both"/>
        <w:rPr>
          <w:rFonts w:ascii="Yu Gothic" w:eastAsia="Yu Gothic" w:hAnsi="Yu Gothic" w:cs="Calibri"/>
          <w:noProof/>
          <w:color w:val="7F7F7F" w:themeColor="text1" w:themeTint="80"/>
          <w:sz w:val="18"/>
          <w:szCs w:val="18"/>
          <w:u w:val="single"/>
        </w:rPr>
      </w:pPr>
    </w:p>
    <w:p w14:paraId="19E3F6EF" w14:textId="77777777" w:rsidR="002A5223" w:rsidRPr="00B365E0" w:rsidRDefault="002A5223" w:rsidP="00E37EAE">
      <w:pPr>
        <w:jc w:val="both"/>
        <w:rPr>
          <w:rFonts w:ascii="Yu Gothic" w:eastAsia="Yu Gothic" w:hAnsi="Yu Gothic" w:cs="Calibri"/>
          <w:noProof/>
          <w:color w:val="7F7F7F" w:themeColor="text1" w:themeTint="80"/>
          <w:sz w:val="20"/>
          <w:szCs w:val="20"/>
          <w:u w:val="single"/>
        </w:rPr>
      </w:pPr>
    </w:p>
    <w:sectPr w:rsidR="002A5223" w:rsidRPr="00B365E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0305" w14:textId="77777777" w:rsidR="005F3B02" w:rsidRDefault="005F3B02" w:rsidP="0089014C">
      <w:pPr>
        <w:spacing w:after="0" w:line="240" w:lineRule="auto"/>
      </w:pPr>
      <w:r>
        <w:separator/>
      </w:r>
    </w:p>
  </w:endnote>
  <w:endnote w:type="continuationSeparator" w:id="0">
    <w:p w14:paraId="490309A9" w14:textId="77777777" w:rsidR="005F3B02" w:rsidRDefault="005F3B02"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6216" w14:textId="77777777" w:rsidR="0049711F" w:rsidRPr="0049711F" w:rsidRDefault="0049711F" w:rsidP="0049711F">
    <w:pPr>
      <w:pStyle w:val="Fuzeile"/>
      <w:jc w:val="center"/>
      <w:rPr>
        <w:sz w:val="20"/>
        <w:szCs w:val="20"/>
      </w:rPr>
    </w:pPr>
    <w:r w:rsidRPr="0049711F">
      <w:rPr>
        <w:sz w:val="20"/>
        <w:szCs w:val="20"/>
      </w:rPr>
      <w:t>www.rasenfix.it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F848" w14:textId="77777777" w:rsidR="005F3B02" w:rsidRDefault="005F3B02" w:rsidP="0089014C">
      <w:pPr>
        <w:spacing w:after="0" w:line="240" w:lineRule="auto"/>
      </w:pPr>
      <w:r>
        <w:separator/>
      </w:r>
    </w:p>
  </w:footnote>
  <w:footnote w:type="continuationSeparator" w:id="0">
    <w:p w14:paraId="7AA52716" w14:textId="77777777" w:rsidR="005F3B02" w:rsidRDefault="005F3B02"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06A8" w14:textId="3FAD2260" w:rsidR="0089014C" w:rsidRDefault="00B365E0">
    <w:pPr>
      <w:pStyle w:val="Kopfzeile"/>
    </w:pPr>
    <w:r>
      <w:rPr>
        <w:rFonts w:ascii="Calibri" w:hAnsi="Calibri" w:cs="Arial"/>
        <w:b/>
        <w:i/>
        <w:noProof/>
        <w:color w:val="90C82C"/>
        <w:sz w:val="20"/>
        <w:szCs w:val="20"/>
      </w:rPr>
      <w:drawing>
        <wp:inline distT="0" distB="0" distL="0" distR="0" wp14:anchorId="700CA4A6" wp14:editId="30156419">
          <wp:extent cx="3237195" cy="665480"/>
          <wp:effectExtent l="0" t="0" r="1905" b="1270"/>
          <wp:docPr id="401195122"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5122" name="Grafik 1" descr="Ein Bild, das Text, Schrift, Grafiken,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12376" t="36891" b="37640"/>
                  <a:stretch/>
                </pic:blipFill>
                <pic:spPr bwMode="auto">
                  <a:xfrm>
                    <a:off x="0" y="0"/>
                    <a:ext cx="3250986" cy="6683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30282"/>
    <w:rsid w:val="00076E38"/>
    <w:rsid w:val="000A1D61"/>
    <w:rsid w:val="000B62AC"/>
    <w:rsid w:val="000E0C1E"/>
    <w:rsid w:val="00104FDB"/>
    <w:rsid w:val="00116B61"/>
    <w:rsid w:val="0012475B"/>
    <w:rsid w:val="001635C1"/>
    <w:rsid w:val="0017217C"/>
    <w:rsid w:val="0024058B"/>
    <w:rsid w:val="00283430"/>
    <w:rsid w:val="00296677"/>
    <w:rsid w:val="002A5223"/>
    <w:rsid w:val="002B6699"/>
    <w:rsid w:val="00333167"/>
    <w:rsid w:val="00425257"/>
    <w:rsid w:val="00482246"/>
    <w:rsid w:val="0049711F"/>
    <w:rsid w:val="004E2E1B"/>
    <w:rsid w:val="00592E10"/>
    <w:rsid w:val="005976CA"/>
    <w:rsid w:val="005F3B02"/>
    <w:rsid w:val="00636BAC"/>
    <w:rsid w:val="006505E8"/>
    <w:rsid w:val="00690FB3"/>
    <w:rsid w:val="006D1BE3"/>
    <w:rsid w:val="006D4091"/>
    <w:rsid w:val="006F0B41"/>
    <w:rsid w:val="007225B6"/>
    <w:rsid w:val="00747FD3"/>
    <w:rsid w:val="00751636"/>
    <w:rsid w:val="007562AA"/>
    <w:rsid w:val="00764234"/>
    <w:rsid w:val="007E1A42"/>
    <w:rsid w:val="007F511A"/>
    <w:rsid w:val="00815FAE"/>
    <w:rsid w:val="0089014C"/>
    <w:rsid w:val="00891C1D"/>
    <w:rsid w:val="008E002E"/>
    <w:rsid w:val="009D2C73"/>
    <w:rsid w:val="009F1EFD"/>
    <w:rsid w:val="00A71376"/>
    <w:rsid w:val="00A90E98"/>
    <w:rsid w:val="00A94D1E"/>
    <w:rsid w:val="00B365E0"/>
    <w:rsid w:val="00B425FC"/>
    <w:rsid w:val="00B464EB"/>
    <w:rsid w:val="00B87D6F"/>
    <w:rsid w:val="00BC6D4B"/>
    <w:rsid w:val="00BE3401"/>
    <w:rsid w:val="00C64C16"/>
    <w:rsid w:val="00CA5A1B"/>
    <w:rsid w:val="00CC4E2F"/>
    <w:rsid w:val="00D7289E"/>
    <w:rsid w:val="00D87739"/>
    <w:rsid w:val="00DA3DC2"/>
    <w:rsid w:val="00E37EAE"/>
    <w:rsid w:val="00E81638"/>
    <w:rsid w:val="00E857C1"/>
    <w:rsid w:val="00EC20D8"/>
    <w:rsid w:val="00F14C26"/>
    <w:rsid w:val="00F677C3"/>
    <w:rsid w:val="00FE0948"/>
    <w:rsid w:val="00FE0F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091ADA"/>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 w:type="paragraph" w:styleId="Sprechblasentext">
    <w:name w:val="Balloon Text"/>
    <w:basedOn w:val="Standard"/>
    <w:link w:val="SprechblasentextZchn"/>
    <w:uiPriority w:val="99"/>
    <w:semiHidden/>
    <w:unhideWhenUsed/>
    <w:rsid w:val="009F1E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54721">
      <w:bodyDiv w:val="1"/>
      <w:marLeft w:val="0"/>
      <w:marRight w:val="0"/>
      <w:marTop w:val="0"/>
      <w:marBottom w:val="0"/>
      <w:divBdr>
        <w:top w:val="none" w:sz="0" w:space="0" w:color="auto"/>
        <w:left w:val="none" w:sz="0" w:space="0" w:color="auto"/>
        <w:bottom w:val="none" w:sz="0" w:space="0" w:color="auto"/>
        <w:right w:val="none" w:sz="0" w:space="0" w:color="auto"/>
      </w:divBdr>
    </w:div>
    <w:div w:id="136933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F76E-45DA-4A69-8B64-06765870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3777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Maria Sinning</cp:lastModifiedBy>
  <cp:revision>3</cp:revision>
  <cp:lastPrinted>2025-07-28T13:12:00Z</cp:lastPrinted>
  <dcterms:created xsi:type="dcterms:W3CDTF">2025-07-28T13:13:00Z</dcterms:created>
  <dcterms:modified xsi:type="dcterms:W3CDTF">2025-07-28T13:28:00Z</dcterms:modified>
</cp:coreProperties>
</file>